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B42F6" w14:textId="00BE5EA4" w:rsidR="00A60A43" w:rsidRDefault="00A60A43" w:rsidP="00A60A43">
      <w:pPr>
        <w:jc w:val="center"/>
      </w:pPr>
      <w:r>
        <w:t xml:space="preserve">                                                                          </w:t>
      </w:r>
      <w:r w:rsidR="00EB27BD">
        <w:t xml:space="preserve">                                                        </w:t>
      </w:r>
      <w:r w:rsidR="00A55642">
        <w:t xml:space="preserve">                </w:t>
      </w:r>
      <w:r w:rsidR="00B0786F">
        <w:t>2</w:t>
      </w:r>
      <w:r>
        <w:t xml:space="preserve"> </w:t>
      </w:r>
      <w:r w:rsidR="00EB27BD">
        <w:t>E</w:t>
      </w:r>
    </w:p>
    <w:p w14:paraId="6012322C" w14:textId="351B9DFF" w:rsidR="00A60A43" w:rsidRDefault="00A60A43" w:rsidP="00A60A43">
      <w:pPr>
        <w:jc w:val="center"/>
      </w:pPr>
    </w:p>
    <w:p w14:paraId="7F891B92" w14:textId="77777777" w:rsidR="00A60A43" w:rsidRDefault="00A60A43" w:rsidP="00A60A43">
      <w:pPr>
        <w:jc w:val="center"/>
      </w:pPr>
    </w:p>
    <w:p w14:paraId="74CFC431" w14:textId="31C3F886" w:rsidR="00A60A43" w:rsidRPr="00A60A43" w:rsidRDefault="00497FE0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  <w:r w:rsidRPr="00A60A43">
        <w:rPr>
          <w:rFonts w:ascii="Malgun Gothic Semilight" w:eastAsia="Malgun Gothic Semilight" w:hAnsi="Malgun Gothic Semilight" w:cs="Malgun Gothic Semilight" w:hint="cs"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74CFC433" wp14:editId="423B2CAF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7558767" cy="1068390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 AZIENDE SAN VALENTI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83904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A43" w:rsidRPr="00A60A43">
        <w:rPr>
          <w:rFonts w:ascii="Malgun Gothic Semilight" w:eastAsia="Malgun Gothic Semilight" w:hAnsi="Malgun Gothic Semilight" w:cs="Malgun Gothic Semilight" w:hint="cs"/>
          <w:sz w:val="40"/>
          <w:szCs w:val="40"/>
        </w:rPr>
        <w:t>Menu di Pasqua 202</w:t>
      </w:r>
      <w:r w:rsidR="00B47FC8">
        <w:rPr>
          <w:rFonts w:ascii="Malgun Gothic Semilight" w:eastAsia="Malgun Gothic Semilight" w:hAnsi="Malgun Gothic Semilight" w:cs="Malgun Gothic Semilight"/>
          <w:sz w:val="40"/>
          <w:szCs w:val="40"/>
        </w:rPr>
        <w:t>6</w:t>
      </w:r>
    </w:p>
    <w:p w14:paraId="5AE69369" w14:textId="4759C4E7" w:rsidR="00A60A43" w:rsidRPr="0067502A" w:rsidRDefault="0067502A" w:rsidP="00A60A43">
      <w:pPr>
        <w:jc w:val="center"/>
        <w:rPr>
          <w:rFonts w:ascii="Malgun Gothic Semilight" w:eastAsia="Malgun Gothic Semilight" w:hAnsi="Malgun Gothic Semilight" w:cs="Malgun Gothic Semilight"/>
        </w:rPr>
      </w:pPr>
      <w:r w:rsidRPr="0067502A">
        <w:rPr>
          <w:rFonts w:ascii="Malgun Gothic Semilight" w:eastAsia="Malgun Gothic Semilight" w:hAnsi="Malgun Gothic Semilight" w:cs="Malgun Gothic Semilight"/>
        </w:rPr>
        <w:t xml:space="preserve">Mercoledì </w:t>
      </w:r>
      <w:proofErr w:type="gramStart"/>
      <w:r w:rsidR="00B47FC8">
        <w:rPr>
          <w:rFonts w:ascii="Malgun Gothic Semilight" w:eastAsia="Malgun Gothic Semilight" w:hAnsi="Malgun Gothic Semilight" w:cs="Malgun Gothic Semilight"/>
        </w:rPr>
        <w:t>1 aprile</w:t>
      </w:r>
      <w:proofErr w:type="gramEnd"/>
    </w:p>
    <w:p w14:paraId="01F4AFCC" w14:textId="626FAD3B" w:rsidR="0067502A" w:rsidRDefault="0067502A" w:rsidP="00A60A43">
      <w:pPr>
        <w:jc w:val="center"/>
        <w:rPr>
          <w:rFonts w:ascii="Malgun Gothic Semilight" w:eastAsia="Malgun Gothic Semilight" w:hAnsi="Malgun Gothic Semilight" w:cs="Malgun Gothic Semilight"/>
          <w:sz w:val="22"/>
          <w:szCs w:val="22"/>
        </w:rPr>
      </w:pPr>
    </w:p>
    <w:p w14:paraId="71559150" w14:textId="77777777" w:rsidR="00EB27BD" w:rsidRPr="0067502A" w:rsidRDefault="00EB27BD" w:rsidP="00A60A43">
      <w:pPr>
        <w:jc w:val="center"/>
        <w:rPr>
          <w:rFonts w:ascii="Malgun Gothic Semilight" w:eastAsia="Malgun Gothic Semilight" w:hAnsi="Malgun Gothic Semilight" w:cs="Malgun Gothic Semilight"/>
          <w:sz w:val="22"/>
          <w:szCs w:val="22"/>
        </w:rPr>
      </w:pPr>
    </w:p>
    <w:p w14:paraId="790C7752" w14:textId="35BEBE14" w:rsidR="000C6D9F" w:rsidRDefault="00B47FC8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  <w:r>
        <w:rPr>
          <w:rFonts w:ascii="Malgun Gothic Semilight" w:eastAsia="Malgun Gothic Semilight" w:hAnsi="Malgun Gothic Semilight" w:cs="Malgun Gothic Semilight"/>
          <w:sz w:val="40"/>
          <w:szCs w:val="40"/>
        </w:rPr>
        <w:t>Lasagne alla bolognese</w:t>
      </w:r>
    </w:p>
    <w:p w14:paraId="12D0FB82" w14:textId="77777777" w:rsidR="00B47FC8" w:rsidRDefault="00B47FC8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</w:p>
    <w:p w14:paraId="3B37B035" w14:textId="7C432079" w:rsidR="00EB27BD" w:rsidRDefault="00B47FC8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  <w:r>
        <w:rPr>
          <w:rFonts w:ascii="Malgun Gothic Semilight" w:eastAsia="Malgun Gothic Semilight" w:hAnsi="Malgun Gothic Semilight" w:cs="Malgun Gothic Semilight"/>
          <w:sz w:val="40"/>
          <w:szCs w:val="40"/>
        </w:rPr>
        <w:t xml:space="preserve">Finocchi e carote </w:t>
      </w:r>
      <w:r w:rsidR="00CE6D3D">
        <w:rPr>
          <w:rFonts w:ascii="Malgun Gothic Semilight" w:eastAsia="Malgun Gothic Semilight" w:hAnsi="Malgun Gothic Semilight" w:cs="Malgun Gothic Semilight"/>
          <w:sz w:val="40"/>
          <w:szCs w:val="40"/>
        </w:rPr>
        <w:t>julienne</w:t>
      </w:r>
    </w:p>
    <w:p w14:paraId="440C4A07" w14:textId="2680D19A" w:rsidR="00EB27BD" w:rsidRDefault="00EB27BD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</w:p>
    <w:p w14:paraId="36F5B95E" w14:textId="0BD51C60" w:rsidR="00EB27BD" w:rsidRDefault="00EB27BD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</w:p>
    <w:p w14:paraId="09AE3E75" w14:textId="4302682A" w:rsidR="00EB27BD" w:rsidRPr="00A60A43" w:rsidRDefault="00EB27BD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  <w:r>
        <w:rPr>
          <w:rFonts w:ascii="Malgun Gothic Semilight" w:eastAsia="Malgun Gothic Semilight" w:hAnsi="Malgun Gothic Semilight" w:cs="Malgun Gothic Semilight"/>
          <w:sz w:val="40"/>
          <w:szCs w:val="40"/>
        </w:rPr>
        <w:t>Dolce</w:t>
      </w:r>
      <w:r w:rsidR="00B615A5">
        <w:rPr>
          <w:rFonts w:ascii="Malgun Gothic Semilight" w:eastAsia="Malgun Gothic Semilight" w:hAnsi="Malgun Gothic Semilight" w:cs="Malgun Gothic Semilight"/>
          <w:sz w:val="40"/>
          <w:szCs w:val="40"/>
        </w:rPr>
        <w:t xml:space="preserve"> pasquale</w:t>
      </w:r>
    </w:p>
    <w:p w14:paraId="6BA7A0F5" w14:textId="16E3A3EF" w:rsidR="00A60A43" w:rsidRPr="00A60A43" w:rsidRDefault="00A60A43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</w:p>
    <w:p w14:paraId="1E8C1DB1" w14:textId="005BD357" w:rsidR="00A60A43" w:rsidRPr="00A60A43" w:rsidRDefault="00A60A43" w:rsidP="00A60A43">
      <w:pPr>
        <w:jc w:val="center"/>
        <w:rPr>
          <w:rFonts w:ascii="Malgun Gothic Semilight" w:eastAsia="Malgun Gothic Semilight" w:hAnsi="Malgun Gothic Semilight" w:cs="Malgun Gothic Semilight"/>
          <w:sz w:val="40"/>
          <w:szCs w:val="40"/>
        </w:rPr>
      </w:pPr>
    </w:p>
    <w:p w14:paraId="74CFC432" w14:textId="36F0684F" w:rsidR="000E440B" w:rsidRPr="00A60A43" w:rsidRDefault="000E440B" w:rsidP="00497FE0">
      <w:pPr>
        <w:rPr>
          <w:sz w:val="40"/>
          <w:szCs w:val="40"/>
        </w:rPr>
      </w:pPr>
    </w:p>
    <w:sectPr w:rsidR="000E440B" w:rsidRPr="00A60A43" w:rsidSect="007E7AEB">
      <w:pgSz w:w="11900" w:h="16840"/>
      <w:pgMar w:top="3969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4E95C" w14:textId="77777777" w:rsidR="007936EE" w:rsidRDefault="007936EE" w:rsidP="00497FE0">
      <w:r>
        <w:separator/>
      </w:r>
    </w:p>
  </w:endnote>
  <w:endnote w:type="continuationSeparator" w:id="0">
    <w:p w14:paraId="4E9FE740" w14:textId="77777777" w:rsidR="007936EE" w:rsidRDefault="007936EE" w:rsidP="004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A6270" w14:textId="77777777" w:rsidR="007936EE" w:rsidRDefault="007936EE" w:rsidP="00497FE0">
      <w:r>
        <w:separator/>
      </w:r>
    </w:p>
  </w:footnote>
  <w:footnote w:type="continuationSeparator" w:id="0">
    <w:p w14:paraId="10A5F1BD" w14:textId="77777777" w:rsidR="007936EE" w:rsidRDefault="007936EE" w:rsidP="00497F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4F"/>
    <w:rsid w:val="00066C94"/>
    <w:rsid w:val="000C6D9F"/>
    <w:rsid w:val="000E440B"/>
    <w:rsid w:val="001C0B6E"/>
    <w:rsid w:val="002405CB"/>
    <w:rsid w:val="002D2319"/>
    <w:rsid w:val="00497FE0"/>
    <w:rsid w:val="00620D5D"/>
    <w:rsid w:val="0067502A"/>
    <w:rsid w:val="006F0D86"/>
    <w:rsid w:val="0071142F"/>
    <w:rsid w:val="00775CFE"/>
    <w:rsid w:val="007925B3"/>
    <w:rsid w:val="007936EE"/>
    <w:rsid w:val="00797482"/>
    <w:rsid w:val="007E7AEB"/>
    <w:rsid w:val="008904EB"/>
    <w:rsid w:val="00914862"/>
    <w:rsid w:val="009D198E"/>
    <w:rsid w:val="00A55642"/>
    <w:rsid w:val="00A60A43"/>
    <w:rsid w:val="00AB0F75"/>
    <w:rsid w:val="00B0786F"/>
    <w:rsid w:val="00B47FC8"/>
    <w:rsid w:val="00B615A5"/>
    <w:rsid w:val="00CE024F"/>
    <w:rsid w:val="00CE6D3D"/>
    <w:rsid w:val="00DA064C"/>
    <w:rsid w:val="00DD71DC"/>
    <w:rsid w:val="00DF24E9"/>
    <w:rsid w:val="00E17339"/>
    <w:rsid w:val="00EB27BD"/>
    <w:rsid w:val="00F43D7E"/>
    <w:rsid w:val="00F5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FC431"/>
  <w15:chartTrackingRefBased/>
  <w15:docId w15:val="{6833DC2E-9656-CA44-B190-19F3553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7F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7FE0"/>
  </w:style>
  <w:style w:type="paragraph" w:styleId="Pidipagina">
    <w:name w:val="footer"/>
    <w:basedOn w:val="Normale"/>
    <w:link w:val="PidipaginaCarattere"/>
    <w:uiPriority w:val="99"/>
    <w:unhideWhenUsed/>
    <w:rsid w:val="00497F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20AC516CB76A64FB3253DD9EEE47C63" ma:contentTypeVersion="14" ma:contentTypeDescription="Creare un nuovo documento." ma:contentTypeScope="" ma:versionID="207c0dd5f922e2efe3766a16bce4d003">
  <xsd:schema xmlns:xsd="http://www.w3.org/2001/XMLSchema" xmlns:xs="http://www.w3.org/2001/XMLSchema" xmlns:p="http://schemas.microsoft.com/office/2006/metadata/properties" xmlns:ns3="dd9daf66-43cf-4154-a739-2889cd043fa7" xmlns:ns4="51bbc9e1-8acb-481a-bdef-54bfb92f2b0d" targetNamespace="http://schemas.microsoft.com/office/2006/metadata/properties" ma:root="true" ma:fieldsID="286a8ee76654800936a3895512154273" ns3:_="" ns4:_="">
    <xsd:import namespace="dd9daf66-43cf-4154-a739-2889cd043fa7"/>
    <xsd:import namespace="51bbc9e1-8acb-481a-bdef-54bfb92f2b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daf66-43cf-4154-a739-2889cd043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bc9e1-8acb-481a-bdef-54bfb92f2b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CBAFE2-3DD0-4CFD-887D-BEB084546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9daf66-43cf-4154-a739-2889cd043fa7"/>
    <ds:schemaRef ds:uri="51bbc9e1-8acb-481a-bdef-54bfb92f2b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20EBAE-F792-4950-8FD1-D073AD719E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0D98A-7123-413B-9B2E-37BDA419D2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Utente3</dc:creator>
  <cp:keywords>template word:; pasqua; template menu; Cirghiotto; ristorazione scolastica; template</cp:keywords>
  <dc:description/>
  <cp:lastModifiedBy>Pasquini Sara</cp:lastModifiedBy>
  <cp:revision>10</cp:revision>
  <cp:lastPrinted>2022-04-07T12:33:00Z</cp:lastPrinted>
  <dcterms:created xsi:type="dcterms:W3CDTF">2023-03-23T07:04:00Z</dcterms:created>
  <dcterms:modified xsi:type="dcterms:W3CDTF">2026-03-02T06:30:00Z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0x010100620AC516CB76A64FB3253DD9EEE47C63</vt:lpwstr>
  </property>
  <property fmtid="{D5CDD505-2E9C-101B-9397-08002B2CF9AE}" pid="3" name="e81da6fad08c419ab7e1a8ebd5dce251">
    <vt:lpwstr>2018|f5a5f036-0736-4255-83e6-42de265032bb</vt:lpwstr>
  </property>
  <property fmtid="{D5CDD505-2E9C-101B-9397-08002B2CF9AE}" pid="4" name="TaxCatchAll">
    <vt:lpwstr>41;#2018</vt:lpwstr>
  </property>
  <property fmtid="{D5CDD505-2E9C-101B-9397-08002B2CF9AE}" pid="5" name="TaxKeyword">
    <vt:lpwstr>309;#template menu|abcbdc46-27ea-43a7-a39f-c269ca754637;#310;#template word:|e2ceed8c-e075-4ef2-a2c0-76bd6beb6022;#380;#pasqua|03e9d392-c05e-43a7-ae29-c2a924270d83;#142;#template|d0e390c6-b09d-4c8a-a62b-4e746fcda441;#215;#ristorazione scolastica|333aa643-</vt:lpwstr>
  </property>
  <property fmtid="{D5CDD505-2E9C-101B-9397-08002B2CF9AE}" pid="6" name="CIRAreaCompetenza">
    <vt:lpwstr/>
  </property>
  <property fmtid="{D5CDD505-2E9C-101B-9397-08002B2CF9AE}" pid="7" name="CIRAnno">
    <vt:lpwstr>45;#2019|f089f57a-336c-4409-8c31-cf7215494b8e</vt:lpwstr>
  </property>
  <property fmtid="{D5CDD505-2E9C-101B-9397-08002B2CF9AE}" pid="8" name="CIROrganizzazione">
    <vt:lpwstr/>
  </property>
</Properties>
</file>